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7A" w:rsidRPr="00041DDB" w:rsidRDefault="00E32C7A" w:rsidP="00E32C7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2"/>
          <w:kern w:val="32"/>
          <w:sz w:val="28"/>
          <w:szCs w:val="28"/>
        </w:rPr>
      </w:pPr>
      <w:r w:rsidRPr="00041DDB">
        <w:rPr>
          <w:b/>
          <w:bCs/>
          <w:color w:val="000000"/>
          <w:spacing w:val="2"/>
          <w:kern w:val="32"/>
          <w:sz w:val="28"/>
          <w:szCs w:val="28"/>
        </w:rPr>
        <w:t>ГУБЕРНАТОР</w:t>
      </w:r>
      <w:r w:rsidRPr="00041DDB">
        <w:rPr>
          <w:b/>
          <w:bCs/>
          <w:color w:val="000000"/>
          <w:spacing w:val="60"/>
          <w:kern w:val="32"/>
          <w:sz w:val="28"/>
          <w:szCs w:val="28"/>
        </w:rPr>
        <w:t xml:space="preserve"> </w:t>
      </w:r>
      <w:r w:rsidRPr="00041DDB">
        <w:rPr>
          <w:b/>
          <w:bCs/>
          <w:color w:val="000000"/>
          <w:spacing w:val="2"/>
          <w:kern w:val="32"/>
          <w:sz w:val="28"/>
          <w:szCs w:val="28"/>
        </w:rPr>
        <w:t>АРХАНГЕЛЬСКОЙ</w:t>
      </w:r>
      <w:r w:rsidRPr="00041DDB">
        <w:rPr>
          <w:b/>
          <w:bCs/>
          <w:color w:val="000000"/>
          <w:spacing w:val="60"/>
          <w:kern w:val="32"/>
          <w:sz w:val="28"/>
          <w:szCs w:val="28"/>
        </w:rPr>
        <w:t xml:space="preserve"> </w:t>
      </w:r>
      <w:r w:rsidRPr="00041DDB">
        <w:rPr>
          <w:b/>
          <w:bCs/>
          <w:color w:val="000000"/>
          <w:spacing w:val="2"/>
          <w:kern w:val="32"/>
          <w:sz w:val="28"/>
          <w:szCs w:val="28"/>
        </w:rPr>
        <w:t>ОБЛАСТИ</w:t>
      </w:r>
    </w:p>
    <w:p w:rsidR="00E32C7A" w:rsidRPr="00041DDB" w:rsidRDefault="00E32C7A" w:rsidP="00E32C7A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spacing w:before="320" w:after="320"/>
        <w:jc w:val="center"/>
        <w:outlineLvl w:val="1"/>
        <w:rPr>
          <w:b/>
          <w:bCs/>
          <w:iCs/>
          <w:color w:val="000000"/>
          <w:spacing w:val="240"/>
          <w:sz w:val="44"/>
          <w:szCs w:val="28"/>
        </w:rPr>
      </w:pPr>
      <w:r w:rsidRPr="00041DDB">
        <w:rPr>
          <w:b/>
          <w:bCs/>
          <w:iCs/>
          <w:color w:val="000000"/>
          <w:spacing w:val="240"/>
          <w:sz w:val="44"/>
          <w:szCs w:val="28"/>
        </w:rPr>
        <w:t>УКАЗ</w:t>
      </w:r>
    </w:p>
    <w:p w:rsidR="00E32C7A" w:rsidRPr="00041DDB" w:rsidRDefault="00E32C7A" w:rsidP="00E32C7A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41DDB">
        <w:rPr>
          <w:bCs/>
          <w:color w:val="000000"/>
          <w:sz w:val="28"/>
          <w:szCs w:val="28"/>
        </w:rPr>
        <w:t xml:space="preserve">от 17 марта </w:t>
      </w:r>
      <w:smartTag w:uri="urn:schemas-microsoft-com:office:smarttags" w:element="metricconverter">
        <w:smartTagPr>
          <w:attr w:name="ProductID" w:val="2020 г"/>
        </w:smartTagPr>
        <w:r w:rsidRPr="00041DDB">
          <w:rPr>
            <w:bCs/>
            <w:color w:val="000000"/>
            <w:sz w:val="28"/>
            <w:szCs w:val="28"/>
          </w:rPr>
          <w:t>2020 г</w:t>
        </w:r>
      </w:smartTag>
      <w:r w:rsidRPr="00041DDB">
        <w:rPr>
          <w:bCs/>
          <w:color w:val="000000"/>
          <w:sz w:val="28"/>
          <w:szCs w:val="28"/>
        </w:rPr>
        <w:t>. № 28-у</w:t>
      </w:r>
    </w:p>
    <w:p w:rsidR="00E32C7A" w:rsidRPr="00041DDB" w:rsidRDefault="00E32C7A" w:rsidP="00E32C7A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highlight w:val="yellow"/>
        </w:rPr>
      </w:pPr>
      <w:proofErr w:type="gramStart"/>
      <w:r w:rsidRPr="00041DDB">
        <w:rPr>
          <w:bCs/>
          <w:color w:val="000000"/>
          <w:sz w:val="28"/>
          <w:szCs w:val="28"/>
          <w:highlight w:val="yellow"/>
        </w:rPr>
        <w:t>(в редакции указа Губернатора Архангельской области</w:t>
      </w:r>
      <w:proofErr w:type="gramEnd"/>
    </w:p>
    <w:p w:rsidR="00E32C7A" w:rsidRPr="00041DDB" w:rsidRDefault="00E32C7A" w:rsidP="00E32C7A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41DDB">
        <w:rPr>
          <w:bCs/>
          <w:color w:val="000000"/>
          <w:sz w:val="28"/>
          <w:szCs w:val="28"/>
          <w:highlight w:val="yellow"/>
        </w:rPr>
        <w:t>от 12 октября 2020 г. № 141-у)</w:t>
      </w:r>
    </w:p>
    <w:p w:rsidR="00E32C7A" w:rsidRPr="00041DDB" w:rsidRDefault="00E32C7A" w:rsidP="00E32C7A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spacing w:before="320"/>
        <w:jc w:val="center"/>
        <w:rPr>
          <w:bCs/>
          <w:color w:val="000000"/>
          <w:sz w:val="20"/>
          <w:szCs w:val="28"/>
        </w:rPr>
      </w:pPr>
      <w:r w:rsidRPr="00041DDB">
        <w:rPr>
          <w:bCs/>
          <w:color w:val="000000"/>
          <w:sz w:val="20"/>
          <w:szCs w:val="28"/>
        </w:rPr>
        <w:t>г. Архангельск</w:t>
      </w:r>
    </w:p>
    <w:p w:rsidR="00E32C7A" w:rsidRPr="00041DDB" w:rsidRDefault="00E32C7A" w:rsidP="00E32C7A">
      <w:pPr>
        <w:pStyle w:val="ConsPlusNormal"/>
        <w:spacing w:line="288" w:lineRule="auto"/>
        <w:jc w:val="both"/>
        <w:rPr>
          <w:color w:val="000000"/>
          <w:sz w:val="18"/>
          <w:szCs w:val="18"/>
        </w:rPr>
      </w:pPr>
    </w:p>
    <w:p w:rsidR="00E32C7A" w:rsidRPr="00041DDB" w:rsidRDefault="00E32C7A" w:rsidP="00E32C7A">
      <w:pPr>
        <w:jc w:val="center"/>
        <w:rPr>
          <w:b/>
          <w:color w:val="000000"/>
          <w:sz w:val="28"/>
          <w:szCs w:val="28"/>
        </w:rPr>
      </w:pPr>
    </w:p>
    <w:p w:rsidR="00E32C7A" w:rsidRPr="00041DDB" w:rsidRDefault="00E32C7A" w:rsidP="00E32C7A">
      <w:pPr>
        <w:jc w:val="center"/>
        <w:rPr>
          <w:b/>
          <w:color w:val="000000"/>
          <w:sz w:val="28"/>
          <w:szCs w:val="28"/>
        </w:rPr>
      </w:pPr>
    </w:p>
    <w:p w:rsidR="00E32C7A" w:rsidRPr="00041DDB" w:rsidRDefault="00E32C7A" w:rsidP="00E32C7A">
      <w:pPr>
        <w:jc w:val="center"/>
        <w:rPr>
          <w:b/>
          <w:color w:val="000000"/>
          <w:sz w:val="28"/>
          <w:szCs w:val="28"/>
        </w:rPr>
      </w:pPr>
    </w:p>
    <w:p w:rsidR="00E32C7A" w:rsidRPr="00041DDB" w:rsidRDefault="00E32C7A" w:rsidP="00E32C7A">
      <w:pPr>
        <w:jc w:val="center"/>
        <w:rPr>
          <w:b/>
          <w:color w:val="000000"/>
          <w:sz w:val="28"/>
          <w:szCs w:val="28"/>
        </w:rPr>
      </w:pPr>
    </w:p>
    <w:p w:rsidR="00E32C7A" w:rsidRPr="00041DDB" w:rsidRDefault="00E32C7A" w:rsidP="00E32C7A">
      <w:pPr>
        <w:jc w:val="center"/>
        <w:rPr>
          <w:b/>
          <w:color w:val="000000"/>
          <w:sz w:val="28"/>
          <w:szCs w:val="28"/>
        </w:rPr>
      </w:pPr>
      <w:r w:rsidRPr="00041DDB">
        <w:rPr>
          <w:b/>
          <w:color w:val="000000"/>
          <w:sz w:val="28"/>
          <w:szCs w:val="28"/>
        </w:rPr>
        <w:t xml:space="preserve">О введении на территории Архангельской области режима </w:t>
      </w:r>
    </w:p>
    <w:p w:rsidR="00E32C7A" w:rsidRPr="00041DDB" w:rsidRDefault="00E32C7A" w:rsidP="00E32C7A">
      <w:pPr>
        <w:jc w:val="center"/>
        <w:rPr>
          <w:b/>
          <w:color w:val="000000"/>
          <w:sz w:val="28"/>
          <w:szCs w:val="28"/>
        </w:rPr>
      </w:pPr>
      <w:r w:rsidRPr="00041DDB">
        <w:rPr>
          <w:b/>
          <w:color w:val="000000"/>
          <w:sz w:val="28"/>
          <w:szCs w:val="28"/>
        </w:rPr>
        <w:t xml:space="preserve">повышенной готовности для органов управления и сил </w:t>
      </w:r>
    </w:p>
    <w:p w:rsidR="00E32C7A" w:rsidRPr="00041DDB" w:rsidRDefault="00E32C7A" w:rsidP="00E32C7A">
      <w:pPr>
        <w:jc w:val="center"/>
        <w:rPr>
          <w:b/>
          <w:color w:val="000000"/>
          <w:sz w:val="28"/>
          <w:szCs w:val="28"/>
        </w:rPr>
      </w:pPr>
      <w:r w:rsidRPr="00041DDB">
        <w:rPr>
          <w:rFonts w:eastAsia="Calibri"/>
          <w:b/>
          <w:bCs/>
          <w:sz w:val="28"/>
          <w:szCs w:val="28"/>
          <w:lang w:eastAsia="en-US"/>
        </w:rPr>
        <w:t xml:space="preserve">Архангельской территориальной подсистемы единой государственной системы предупреждения и ликвидации чрезвычайных ситуаций </w:t>
      </w:r>
      <w:r w:rsidRPr="00041DDB">
        <w:rPr>
          <w:rFonts w:eastAsia="Calibri"/>
          <w:b/>
          <w:bCs/>
          <w:sz w:val="28"/>
          <w:szCs w:val="28"/>
          <w:lang w:eastAsia="en-US"/>
        </w:rPr>
        <w:br/>
        <w:t xml:space="preserve">и </w:t>
      </w:r>
      <w:bookmarkStart w:id="0" w:name="_GoBack"/>
      <w:r w:rsidRPr="00041DDB">
        <w:rPr>
          <w:b/>
          <w:color w:val="000000"/>
          <w:sz w:val="28"/>
          <w:szCs w:val="28"/>
        </w:rPr>
        <w:t xml:space="preserve">мерах по противодействию распространению на территории Архангельской области новой </w:t>
      </w:r>
      <w:proofErr w:type="spellStart"/>
      <w:r w:rsidRPr="00041DDB">
        <w:rPr>
          <w:b/>
          <w:color w:val="000000"/>
          <w:sz w:val="28"/>
          <w:szCs w:val="28"/>
        </w:rPr>
        <w:t>коронавирусной</w:t>
      </w:r>
      <w:proofErr w:type="spellEnd"/>
      <w:r w:rsidRPr="00041DDB">
        <w:rPr>
          <w:b/>
          <w:color w:val="000000"/>
          <w:sz w:val="28"/>
          <w:szCs w:val="28"/>
        </w:rPr>
        <w:t xml:space="preserve"> инфекции </w:t>
      </w:r>
      <w:bookmarkEnd w:id="0"/>
      <w:r w:rsidRPr="00041DDB">
        <w:rPr>
          <w:b/>
          <w:sz w:val="28"/>
          <w:szCs w:val="28"/>
        </w:rPr>
        <w:t>(</w:t>
      </w:r>
      <w:r w:rsidRPr="00041DDB">
        <w:rPr>
          <w:rStyle w:val="a3"/>
          <w:sz w:val="28"/>
          <w:szCs w:val="28"/>
          <w:shd w:val="clear" w:color="auto" w:fill="FFFFFF"/>
        </w:rPr>
        <w:t>COVID-2019</w:t>
      </w:r>
      <w:r w:rsidRPr="00041DDB">
        <w:rPr>
          <w:b/>
          <w:sz w:val="28"/>
          <w:szCs w:val="28"/>
        </w:rPr>
        <w:t>)</w:t>
      </w:r>
    </w:p>
    <w:p w:rsidR="00E32C7A" w:rsidRPr="00041DDB" w:rsidRDefault="00E32C7A" w:rsidP="00E32C7A">
      <w:pPr>
        <w:pStyle w:val="ConsPlusNormal"/>
        <w:ind w:firstLine="708"/>
        <w:jc w:val="both"/>
        <w:rPr>
          <w:b/>
          <w:bCs/>
          <w:color w:val="000000"/>
        </w:rPr>
      </w:pPr>
    </w:p>
    <w:p w:rsidR="00E32C7A" w:rsidRPr="00041DDB" w:rsidRDefault="00E32C7A" w:rsidP="00E32C7A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E32C7A" w:rsidRPr="00041DDB" w:rsidRDefault="00E32C7A" w:rsidP="00E32C7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41DDB">
        <w:rPr>
          <w:rFonts w:eastAsia="Calibri"/>
          <w:bCs/>
          <w:sz w:val="28"/>
          <w:szCs w:val="28"/>
          <w:lang w:eastAsia="en-US"/>
        </w:rPr>
        <w:t xml:space="preserve">В соответствии с подпунктом «б» пункта 6 статьи 4.1 и </w:t>
      </w:r>
      <w:hyperlink r:id="rId5" w:history="1">
        <w:r w:rsidRPr="00041DDB">
          <w:rPr>
            <w:rFonts w:eastAsia="Calibri"/>
            <w:bCs/>
            <w:sz w:val="28"/>
            <w:szCs w:val="28"/>
            <w:lang w:eastAsia="en-US"/>
          </w:rPr>
          <w:t>статьей 11</w:t>
        </w:r>
      </w:hyperlink>
      <w:r w:rsidRPr="00041DDB">
        <w:rPr>
          <w:rFonts w:eastAsia="Calibri"/>
          <w:bCs/>
          <w:sz w:val="28"/>
          <w:szCs w:val="28"/>
          <w:lang w:eastAsia="en-US"/>
        </w:rPr>
        <w:t xml:space="preserve"> Федерального закона от 21 декабря 1994 года № 68-ФЗ «О защите населения </w:t>
      </w:r>
      <w:r w:rsidRPr="00041DDB">
        <w:rPr>
          <w:rFonts w:eastAsia="Calibri"/>
          <w:bCs/>
          <w:sz w:val="28"/>
          <w:szCs w:val="28"/>
          <w:lang w:eastAsia="en-US"/>
        </w:rPr>
        <w:br/>
        <w:t xml:space="preserve">и территорий от чрезвычайных ситуаций природного и техногенного характера», статьей 6 Федерального закона от 30 марта 1999 года № 52-ФЗ </w:t>
      </w:r>
      <w:r w:rsidRPr="00041DDB">
        <w:rPr>
          <w:rFonts w:eastAsia="Calibri"/>
          <w:bCs/>
          <w:sz w:val="28"/>
          <w:szCs w:val="28"/>
          <w:lang w:eastAsia="en-US"/>
        </w:rPr>
        <w:br/>
        <w:t>«О санитарно-эпидемиологическом благополучии населения», статьей 16 Федерального закона</w:t>
      </w:r>
      <w:r w:rsidRPr="00041DDB">
        <w:rPr>
          <w:sz w:val="28"/>
          <w:szCs w:val="28"/>
        </w:rPr>
        <w:t xml:space="preserve"> от 21 ноября 2011 года № 323-ФЗ «Об основах охраны здоровья</w:t>
      </w:r>
      <w:proofErr w:type="gramEnd"/>
      <w:r w:rsidRPr="00041DDB">
        <w:rPr>
          <w:sz w:val="28"/>
          <w:szCs w:val="28"/>
        </w:rPr>
        <w:t xml:space="preserve"> </w:t>
      </w:r>
      <w:proofErr w:type="gramStart"/>
      <w:r w:rsidRPr="00041DDB">
        <w:rPr>
          <w:sz w:val="28"/>
          <w:szCs w:val="28"/>
        </w:rPr>
        <w:t xml:space="preserve">граждан в Российской Федерации», Указом Президента Российской Федерации от 11 мая 2020 года № 316 “Об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041DDB">
        <w:rPr>
          <w:sz w:val="28"/>
          <w:szCs w:val="28"/>
        </w:rPr>
        <w:t>коронавирусной</w:t>
      </w:r>
      <w:proofErr w:type="spellEnd"/>
      <w:r w:rsidRPr="00041DDB">
        <w:rPr>
          <w:sz w:val="28"/>
          <w:szCs w:val="28"/>
        </w:rPr>
        <w:t xml:space="preserve"> инфекции (COVID-19)” (далее – Указ Президента Российской Федерации от 11 мая 2020 года № 316), п</w:t>
      </w:r>
      <w:r w:rsidRPr="00041DDB">
        <w:rPr>
          <w:rFonts w:eastAsia="Calibri"/>
          <w:sz w:val="28"/>
          <w:szCs w:val="28"/>
          <w:lang w:eastAsia="en-US"/>
        </w:rPr>
        <w:t xml:space="preserve">унктами 24 и 25 Положения о единой государственной системе предупреждения </w:t>
      </w:r>
      <w:r w:rsidRPr="00041DDB">
        <w:rPr>
          <w:rFonts w:eastAsia="Calibri"/>
          <w:sz w:val="28"/>
          <w:szCs w:val="28"/>
          <w:lang w:eastAsia="en-US"/>
        </w:rPr>
        <w:br/>
        <w:t>и ликвидации</w:t>
      </w:r>
      <w:proofErr w:type="gramEnd"/>
      <w:r w:rsidRPr="00041DD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41DDB">
        <w:rPr>
          <w:rFonts w:eastAsia="Calibri"/>
          <w:sz w:val="28"/>
          <w:szCs w:val="28"/>
          <w:lang w:eastAsia="en-US"/>
        </w:rPr>
        <w:t xml:space="preserve">чрезвычайных ситуаций, утвержденного постановлением Правительства Российской Федерации от 30 декабря 2003 года № 794, </w:t>
      </w:r>
      <w:r w:rsidRPr="00041DDB">
        <w:rPr>
          <w:sz w:val="28"/>
          <w:szCs w:val="28"/>
        </w:rPr>
        <w:t xml:space="preserve">статьей 5 областного закона от 20 сентября 2005 года № 85-5-ОЗ </w:t>
      </w:r>
      <w:r w:rsidRPr="00041DDB">
        <w:rPr>
          <w:sz w:val="28"/>
          <w:szCs w:val="28"/>
        </w:rPr>
        <w:br/>
        <w:t xml:space="preserve">«О компетенции органов </w:t>
      </w:r>
      <w:r w:rsidRPr="00041DDB">
        <w:rPr>
          <w:spacing w:val="2"/>
          <w:sz w:val="28"/>
          <w:szCs w:val="28"/>
        </w:rPr>
        <w:t>государственной власти Архангельской области, органов местного самоуправления</w:t>
      </w:r>
      <w:r w:rsidRPr="00041DDB">
        <w:rPr>
          <w:sz w:val="28"/>
          <w:szCs w:val="28"/>
        </w:rPr>
        <w:t xml:space="preserve"> и организаций в области защиты населения и территорий </w:t>
      </w:r>
      <w:r w:rsidRPr="00041DDB">
        <w:rPr>
          <w:spacing w:val="-4"/>
          <w:sz w:val="28"/>
          <w:szCs w:val="28"/>
        </w:rPr>
        <w:t xml:space="preserve">от чрезвычайных ситуаций природного </w:t>
      </w:r>
      <w:r w:rsidRPr="00041DDB">
        <w:rPr>
          <w:spacing w:val="-4"/>
          <w:sz w:val="28"/>
          <w:szCs w:val="28"/>
        </w:rPr>
        <w:br/>
        <w:t>и техногенного характера, гражданской</w:t>
      </w:r>
      <w:r w:rsidRPr="00041DDB">
        <w:rPr>
          <w:sz w:val="28"/>
          <w:szCs w:val="28"/>
        </w:rPr>
        <w:t xml:space="preserve"> обороны», пунктами 30 и 31 </w:t>
      </w:r>
      <w:r w:rsidRPr="00041DDB">
        <w:rPr>
          <w:rFonts w:eastAsia="Calibri"/>
          <w:sz w:val="28"/>
          <w:szCs w:val="28"/>
        </w:rPr>
        <w:t>Положения об Архангельской территориальной подсистеме единой</w:t>
      </w:r>
      <w:proofErr w:type="gramEnd"/>
      <w:r w:rsidRPr="00041DDB">
        <w:rPr>
          <w:rFonts w:eastAsia="Calibri"/>
          <w:sz w:val="28"/>
          <w:szCs w:val="28"/>
        </w:rPr>
        <w:t xml:space="preserve"> государственной системы</w:t>
      </w:r>
      <w:r w:rsidRPr="00041DDB">
        <w:rPr>
          <w:rFonts w:eastAsia="Calibri"/>
          <w:sz w:val="28"/>
          <w:szCs w:val="28"/>
          <w:lang w:eastAsia="en-US"/>
        </w:rPr>
        <w:t xml:space="preserve"> предупреждения и ликвидации чрезвычайных ситуаций, утвержденного постановлением Правительства </w:t>
      </w:r>
      <w:r w:rsidRPr="00041DDB">
        <w:rPr>
          <w:rFonts w:eastAsia="Calibri"/>
          <w:spacing w:val="-2"/>
          <w:sz w:val="28"/>
          <w:szCs w:val="28"/>
          <w:lang w:eastAsia="en-US"/>
        </w:rPr>
        <w:t xml:space="preserve">Архангельской </w:t>
      </w:r>
      <w:r w:rsidRPr="00041DDB">
        <w:rPr>
          <w:rFonts w:eastAsia="Calibri"/>
          <w:spacing w:val="-2"/>
          <w:sz w:val="28"/>
          <w:szCs w:val="28"/>
          <w:lang w:eastAsia="en-US"/>
        </w:rPr>
        <w:lastRenderedPageBreak/>
        <w:t xml:space="preserve">области от 16 июня 2015 года № 226-пп, </w:t>
      </w:r>
      <w:r w:rsidRPr="00041DDB">
        <w:rPr>
          <w:spacing w:val="-2"/>
          <w:sz w:val="28"/>
          <w:szCs w:val="28"/>
          <w:shd w:val="clear" w:color="auto" w:fill="FFFFFF"/>
        </w:rPr>
        <w:t>в целях минимизации</w:t>
      </w:r>
      <w:r w:rsidRPr="00041DDB">
        <w:rPr>
          <w:sz w:val="28"/>
          <w:szCs w:val="28"/>
          <w:shd w:val="clear" w:color="auto" w:fill="FFFFFF"/>
        </w:rPr>
        <w:t xml:space="preserve"> последствий </w:t>
      </w:r>
      <w:r w:rsidRPr="00041DDB">
        <w:rPr>
          <w:sz w:val="28"/>
          <w:szCs w:val="28"/>
          <w:shd w:val="clear" w:color="auto" w:fill="FFFFFF"/>
        </w:rPr>
        <w:br/>
        <w:t xml:space="preserve">от возможных чрезвычайных ситуаций, а также принятия дополнительных мер по защите населения и территорий Архангельской области </w:t>
      </w:r>
      <w:r w:rsidRPr="00041DDB">
        <w:rPr>
          <w:sz w:val="28"/>
          <w:szCs w:val="28"/>
          <w:shd w:val="clear" w:color="auto" w:fill="FFFFFF"/>
        </w:rPr>
        <w:br/>
        <w:t xml:space="preserve">от распространения новой </w:t>
      </w:r>
      <w:proofErr w:type="spellStart"/>
      <w:r w:rsidRPr="00041DDB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041DDB">
        <w:rPr>
          <w:sz w:val="28"/>
          <w:szCs w:val="28"/>
          <w:shd w:val="clear" w:color="auto" w:fill="FFFFFF"/>
        </w:rPr>
        <w:t xml:space="preserve"> инфекции </w:t>
      </w:r>
      <w:r w:rsidRPr="00041DDB">
        <w:rPr>
          <w:sz w:val="28"/>
          <w:szCs w:val="28"/>
        </w:rPr>
        <w:t>(</w:t>
      </w:r>
      <w:r w:rsidRPr="00041DDB">
        <w:rPr>
          <w:rStyle w:val="a3"/>
          <w:b w:val="0"/>
          <w:sz w:val="28"/>
          <w:szCs w:val="28"/>
          <w:shd w:val="clear" w:color="auto" w:fill="FFFFFF"/>
        </w:rPr>
        <w:t>COVID-2019</w:t>
      </w:r>
      <w:r w:rsidRPr="00041DDB">
        <w:rPr>
          <w:sz w:val="28"/>
          <w:szCs w:val="28"/>
        </w:rPr>
        <w:t>)</w:t>
      </w:r>
      <w:r w:rsidRPr="00041DDB">
        <w:rPr>
          <w:spacing w:val="60"/>
          <w:sz w:val="28"/>
          <w:szCs w:val="28"/>
          <w:shd w:val="clear" w:color="auto" w:fill="FFFFFF"/>
        </w:rPr>
        <w:t xml:space="preserve"> </w:t>
      </w:r>
      <w:r w:rsidRPr="00041DDB">
        <w:rPr>
          <w:b/>
          <w:bCs/>
          <w:spacing w:val="60"/>
          <w:sz w:val="28"/>
          <w:szCs w:val="28"/>
        </w:rPr>
        <w:t>постановля</w:t>
      </w:r>
      <w:r w:rsidRPr="00041DDB">
        <w:rPr>
          <w:b/>
          <w:bCs/>
          <w:sz w:val="28"/>
          <w:szCs w:val="28"/>
        </w:rPr>
        <w:t>ю</w:t>
      </w:r>
      <w:r w:rsidRPr="00041DDB">
        <w:rPr>
          <w:bCs/>
          <w:sz w:val="28"/>
          <w:szCs w:val="28"/>
        </w:rPr>
        <w:t>:</w:t>
      </w:r>
    </w:p>
    <w:p w:rsidR="00E32C7A" w:rsidRPr="00041DDB" w:rsidRDefault="00E32C7A" w:rsidP="00E32C7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41DDB">
        <w:rPr>
          <w:sz w:val="28"/>
          <w:szCs w:val="28"/>
        </w:rPr>
        <w:t>1. В</w:t>
      </w:r>
      <w:r w:rsidRPr="00041DDB">
        <w:rPr>
          <w:color w:val="000000"/>
          <w:sz w:val="28"/>
          <w:szCs w:val="28"/>
        </w:rPr>
        <w:t xml:space="preserve">вести на территории Архангельской области </w:t>
      </w:r>
      <w:r w:rsidRPr="00041DDB">
        <w:rPr>
          <w:spacing w:val="2"/>
          <w:sz w:val="28"/>
          <w:szCs w:val="28"/>
          <w:shd w:val="clear" w:color="auto" w:fill="FFFFFF"/>
        </w:rPr>
        <w:t xml:space="preserve">с 00 час. 00 мин. </w:t>
      </w:r>
      <w:r w:rsidRPr="00041DDB">
        <w:rPr>
          <w:spacing w:val="2"/>
          <w:sz w:val="28"/>
          <w:szCs w:val="28"/>
          <w:shd w:val="clear" w:color="auto" w:fill="FFFFFF"/>
        </w:rPr>
        <w:br/>
        <w:t xml:space="preserve">18 марта 2020 года </w:t>
      </w:r>
      <w:r w:rsidRPr="00041DDB">
        <w:rPr>
          <w:color w:val="000000"/>
          <w:sz w:val="28"/>
          <w:szCs w:val="28"/>
        </w:rPr>
        <w:t xml:space="preserve">режим повышенной готовности для органов управления </w:t>
      </w:r>
      <w:r w:rsidRPr="00041DDB">
        <w:rPr>
          <w:color w:val="000000"/>
          <w:sz w:val="28"/>
          <w:szCs w:val="28"/>
        </w:rPr>
        <w:br/>
        <w:t xml:space="preserve">и сил </w:t>
      </w:r>
      <w:r w:rsidRPr="00041DDB">
        <w:rPr>
          <w:rFonts w:eastAsia="Calibri"/>
          <w:bCs/>
          <w:sz w:val="28"/>
          <w:szCs w:val="28"/>
          <w:lang w:eastAsia="en-US"/>
        </w:rPr>
        <w:t xml:space="preserve">Архангельской территориальной подсистемы единой государственной системы предупреждения и ликвидации чрезвычайных ситуаций до особого распоряжения (далее – </w:t>
      </w:r>
      <w:r w:rsidRPr="00041DDB">
        <w:rPr>
          <w:color w:val="000000"/>
          <w:sz w:val="28"/>
          <w:szCs w:val="28"/>
        </w:rPr>
        <w:t>режим повышенной готовности)</w:t>
      </w:r>
      <w:r w:rsidRPr="00041DDB">
        <w:rPr>
          <w:rFonts w:eastAsia="Calibri"/>
          <w:bCs/>
          <w:sz w:val="28"/>
          <w:szCs w:val="28"/>
          <w:lang w:eastAsia="en-US"/>
        </w:rPr>
        <w:t>.</w:t>
      </w:r>
    </w:p>
    <w:p w:rsidR="00E32C7A" w:rsidRPr="00041DDB" w:rsidRDefault="00E32C7A" w:rsidP="00E3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DDB">
        <w:rPr>
          <w:sz w:val="28"/>
          <w:szCs w:val="28"/>
        </w:rPr>
        <w:t xml:space="preserve">Определить, что в соответствии с подпунктом «а» пункта 1 </w:t>
      </w:r>
      <w:r w:rsidRPr="00041DDB">
        <w:rPr>
          <w:sz w:val="28"/>
          <w:szCs w:val="28"/>
        </w:rPr>
        <w:br/>
        <w:t xml:space="preserve">Указа Президента Российской Федерации от 11 мая 2020 года № 316 реализация предусмотренных настоящим указом ограничительных и иных мероприятий, направленных на обеспечение санитарно-эпидемиологического </w:t>
      </w:r>
      <w:r w:rsidRPr="00041DDB">
        <w:rPr>
          <w:spacing w:val="-6"/>
          <w:sz w:val="28"/>
          <w:szCs w:val="28"/>
        </w:rPr>
        <w:t>благополучия населения, осуществляется в границах территории Архангельской</w:t>
      </w:r>
      <w:r w:rsidRPr="00041DDB">
        <w:rPr>
          <w:sz w:val="28"/>
          <w:szCs w:val="28"/>
        </w:rPr>
        <w:t xml:space="preserve"> области.</w:t>
      </w:r>
    </w:p>
    <w:p w:rsidR="00E32C7A" w:rsidRPr="00041DDB" w:rsidRDefault="00E32C7A" w:rsidP="00E32C7A">
      <w:pPr>
        <w:shd w:val="clear" w:color="auto" w:fill="FFFFFF"/>
        <w:ind w:firstLine="709"/>
        <w:jc w:val="both"/>
        <w:rPr>
          <w:sz w:val="28"/>
          <w:szCs w:val="28"/>
        </w:rPr>
      </w:pPr>
      <w:r w:rsidRPr="00041DDB">
        <w:rPr>
          <w:color w:val="000000"/>
          <w:spacing w:val="-6"/>
          <w:sz w:val="28"/>
          <w:szCs w:val="28"/>
        </w:rPr>
        <w:t>На территориях отдельных муниципальных образований Архангельской</w:t>
      </w:r>
      <w:r w:rsidRPr="00041DDB">
        <w:rPr>
          <w:sz w:val="28"/>
          <w:szCs w:val="28"/>
        </w:rPr>
        <w:t xml:space="preserve"> области настоящим указом могут вводиться дополнительные ограничительные и иные мероприятия, направленные на обеспечение санитарно-эпидемиологического благополучия населения.</w:t>
      </w:r>
    </w:p>
    <w:p w:rsidR="00E32C7A" w:rsidRPr="00041DDB" w:rsidRDefault="00E32C7A" w:rsidP="00E3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DDB">
        <w:rPr>
          <w:sz w:val="28"/>
          <w:szCs w:val="28"/>
        </w:rPr>
        <w:t>[абзац исключен указом Губернатора Архангельской области от 7 июля 2020 г. № 101-у]</w:t>
      </w:r>
    </w:p>
    <w:p w:rsidR="00E32C7A" w:rsidRPr="00041DDB" w:rsidRDefault="00E32C7A" w:rsidP="00E32C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DDB">
        <w:rPr>
          <w:sz w:val="28"/>
          <w:szCs w:val="28"/>
        </w:rPr>
        <w:t>2. [Пункт исключен указом Губернатора Архангельской области от 7 августа 2020 г. № 119-у]</w:t>
      </w:r>
    </w:p>
    <w:p w:rsidR="00E32C7A" w:rsidRPr="00041DDB" w:rsidRDefault="00E32C7A" w:rsidP="00E32C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DDB">
        <w:rPr>
          <w:sz w:val="28"/>
          <w:szCs w:val="28"/>
        </w:rPr>
        <w:t>2</w:t>
      </w:r>
      <w:r w:rsidRPr="00041DDB">
        <w:rPr>
          <w:sz w:val="28"/>
          <w:szCs w:val="28"/>
          <w:vertAlign w:val="superscript"/>
        </w:rPr>
        <w:t>1</w:t>
      </w:r>
      <w:r w:rsidRPr="00041DDB">
        <w:rPr>
          <w:sz w:val="28"/>
          <w:szCs w:val="28"/>
        </w:rPr>
        <w:t>. [Пункт исключен указом Губернатора Архангельской области от 7 августа 2020 г. № 119-у]</w:t>
      </w:r>
    </w:p>
    <w:p w:rsidR="00E32C7A" w:rsidRPr="00041DDB" w:rsidRDefault="00E32C7A" w:rsidP="00E32C7A">
      <w:pPr>
        <w:ind w:firstLine="709"/>
        <w:jc w:val="both"/>
        <w:rPr>
          <w:sz w:val="28"/>
          <w:szCs w:val="28"/>
        </w:rPr>
      </w:pPr>
      <w:r w:rsidRPr="00041DDB">
        <w:rPr>
          <w:sz w:val="28"/>
          <w:szCs w:val="28"/>
        </w:rPr>
        <w:t>2</w:t>
      </w:r>
      <w:r w:rsidRPr="00041DDB">
        <w:rPr>
          <w:sz w:val="28"/>
          <w:szCs w:val="28"/>
          <w:vertAlign w:val="superscript"/>
        </w:rPr>
        <w:t>2</w:t>
      </w:r>
      <w:r w:rsidRPr="00041DDB">
        <w:rPr>
          <w:sz w:val="28"/>
          <w:szCs w:val="28"/>
        </w:rPr>
        <w:t xml:space="preserve">. Рекомендовать гражданам, проживающим и (или) временно находящимся на территории Архангельской области, если иное </w:t>
      </w:r>
      <w:r w:rsidRPr="00041DDB">
        <w:rPr>
          <w:sz w:val="28"/>
          <w:szCs w:val="28"/>
        </w:rPr>
        <w:br/>
        <w:t xml:space="preserve">не установлено </w:t>
      </w:r>
      <w:r w:rsidRPr="00041DDB">
        <w:rPr>
          <w:color w:val="000000"/>
          <w:sz w:val="28"/>
          <w:szCs w:val="28"/>
        </w:rPr>
        <w:t>пунктом 2</w:t>
      </w:r>
      <w:r w:rsidRPr="00041DDB">
        <w:rPr>
          <w:color w:val="000000"/>
          <w:sz w:val="28"/>
          <w:szCs w:val="28"/>
          <w:vertAlign w:val="superscript"/>
        </w:rPr>
        <w:t>3</w:t>
      </w:r>
      <w:r w:rsidRPr="00041DDB">
        <w:rPr>
          <w:color w:val="000000"/>
          <w:sz w:val="28"/>
          <w:szCs w:val="28"/>
        </w:rPr>
        <w:t xml:space="preserve"> настоящего указа</w:t>
      </w:r>
      <w:r w:rsidRPr="00041DDB">
        <w:rPr>
          <w:sz w:val="28"/>
          <w:szCs w:val="28"/>
        </w:rPr>
        <w:t>:</w:t>
      </w:r>
    </w:p>
    <w:p w:rsidR="00E32C7A" w:rsidRPr="00041DDB" w:rsidRDefault="00E32C7A" w:rsidP="00E32C7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41DDB">
        <w:rPr>
          <w:sz w:val="28"/>
          <w:szCs w:val="28"/>
        </w:rPr>
        <w:t xml:space="preserve">1) использовать </w:t>
      </w:r>
      <w:r w:rsidRPr="00041DDB">
        <w:rPr>
          <w:rFonts w:eastAsia="Calibri"/>
          <w:sz w:val="28"/>
          <w:szCs w:val="28"/>
          <w:lang w:eastAsia="en-US"/>
        </w:rPr>
        <w:t xml:space="preserve">средства индивидуальной защиты органов дыхания (маски, респираторы) </w:t>
      </w:r>
      <w:r w:rsidRPr="00041DDB">
        <w:rPr>
          <w:sz w:val="28"/>
          <w:szCs w:val="28"/>
        </w:rPr>
        <w:t xml:space="preserve">в общественных местах, в том числе в </w:t>
      </w:r>
      <w:r w:rsidRPr="00041DDB">
        <w:rPr>
          <w:color w:val="000000"/>
          <w:sz w:val="28"/>
          <w:szCs w:val="28"/>
          <w:shd w:val="clear" w:color="auto" w:fill="FFFFFF"/>
        </w:rPr>
        <w:t xml:space="preserve">местах продажи товаров (оказания услуг, выполнения работ), </w:t>
      </w:r>
      <w:r w:rsidRPr="00041DDB">
        <w:rPr>
          <w:sz w:val="28"/>
          <w:szCs w:val="28"/>
        </w:rPr>
        <w:t xml:space="preserve">общественном транспорте </w:t>
      </w:r>
      <w:r w:rsidRPr="00041DDB">
        <w:rPr>
          <w:sz w:val="28"/>
          <w:szCs w:val="28"/>
        </w:rPr>
        <w:br/>
        <w:t xml:space="preserve">и такси, а также </w:t>
      </w:r>
      <w:r w:rsidRPr="00041DDB">
        <w:rPr>
          <w:color w:val="000000"/>
          <w:sz w:val="28"/>
          <w:szCs w:val="28"/>
          <w:shd w:val="clear" w:color="auto" w:fill="FFFFFF"/>
        </w:rPr>
        <w:t>при любом выходе на улицу;</w:t>
      </w:r>
    </w:p>
    <w:p w:rsidR="00E32C7A" w:rsidRPr="00041DDB" w:rsidRDefault="00E32C7A" w:rsidP="00E32C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DDB">
        <w:rPr>
          <w:color w:val="000000"/>
          <w:sz w:val="28"/>
          <w:szCs w:val="28"/>
          <w:shd w:val="clear" w:color="auto" w:fill="FFFFFF"/>
        </w:rPr>
        <w:t xml:space="preserve">2) использовать </w:t>
      </w:r>
      <w:r w:rsidRPr="00041DDB">
        <w:rPr>
          <w:rFonts w:eastAsia="Calibri"/>
          <w:sz w:val="28"/>
          <w:szCs w:val="28"/>
          <w:lang w:eastAsia="en-US"/>
        </w:rPr>
        <w:t xml:space="preserve">средства индивидуальной защиты рук (перчатки) </w:t>
      </w:r>
      <w:r w:rsidRPr="00041DDB">
        <w:rPr>
          <w:rFonts w:eastAsia="Calibri"/>
          <w:sz w:val="28"/>
          <w:szCs w:val="28"/>
          <w:lang w:eastAsia="en-US"/>
        </w:rPr>
        <w:br/>
        <w:t xml:space="preserve">в </w:t>
      </w:r>
      <w:r w:rsidRPr="00041DDB">
        <w:rPr>
          <w:color w:val="000000"/>
          <w:sz w:val="28"/>
          <w:szCs w:val="28"/>
          <w:shd w:val="clear" w:color="auto" w:fill="FFFFFF"/>
        </w:rPr>
        <w:t xml:space="preserve">местах продажи товаров (оказания услуг, выполнения работ) </w:t>
      </w:r>
      <w:r w:rsidRPr="00041DDB">
        <w:rPr>
          <w:color w:val="000000"/>
          <w:sz w:val="28"/>
          <w:szCs w:val="28"/>
          <w:shd w:val="clear" w:color="auto" w:fill="FFFFFF"/>
        </w:rPr>
        <w:br/>
        <w:t xml:space="preserve">и </w:t>
      </w:r>
      <w:r w:rsidRPr="00041DDB">
        <w:rPr>
          <w:sz w:val="28"/>
          <w:szCs w:val="28"/>
        </w:rPr>
        <w:t>общественном транспорте</w:t>
      </w:r>
      <w:r w:rsidRPr="00041DDB">
        <w:rPr>
          <w:color w:val="000000"/>
          <w:sz w:val="28"/>
          <w:szCs w:val="28"/>
          <w:shd w:val="clear" w:color="auto" w:fill="FFFFFF"/>
        </w:rPr>
        <w:t>.</w:t>
      </w:r>
    </w:p>
    <w:p w:rsidR="00E32C7A" w:rsidRPr="00011BE0" w:rsidRDefault="00E32C7A" w:rsidP="00E32C7A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011BE0">
        <w:rPr>
          <w:sz w:val="28"/>
          <w:szCs w:val="28"/>
          <w:highlight w:val="yellow"/>
        </w:rPr>
        <w:t>2</w:t>
      </w:r>
      <w:r w:rsidRPr="00011BE0">
        <w:rPr>
          <w:sz w:val="28"/>
          <w:szCs w:val="28"/>
          <w:highlight w:val="yellow"/>
          <w:vertAlign w:val="superscript"/>
        </w:rPr>
        <w:t>3</w:t>
      </w:r>
      <w:r w:rsidRPr="00011BE0">
        <w:rPr>
          <w:sz w:val="28"/>
          <w:szCs w:val="28"/>
          <w:highlight w:val="yellow"/>
        </w:rPr>
        <w:t>.  </w:t>
      </w:r>
      <w:proofErr w:type="gramStart"/>
      <w:r w:rsidRPr="00011BE0">
        <w:rPr>
          <w:sz w:val="28"/>
          <w:szCs w:val="28"/>
          <w:highlight w:val="yellow"/>
        </w:rPr>
        <w:t xml:space="preserve">Гражданам, проживающим и (или) временно находящимся </w:t>
      </w:r>
      <w:r w:rsidRPr="00011BE0">
        <w:rPr>
          <w:sz w:val="28"/>
          <w:szCs w:val="28"/>
          <w:highlight w:val="yellow"/>
        </w:rPr>
        <w:br/>
        <w:t xml:space="preserve">на территориях городского округа “Город Архангельск”, городского округа Архангельской области “Северодвинск”, городского округа Архангельской области “Город Новодвинск”, городского округа Архангельской области “Котлас", городского округа Архангельской области “Город Коряжма”, </w:t>
      </w:r>
      <w:proofErr w:type="spellStart"/>
      <w:r w:rsidRPr="00011BE0">
        <w:rPr>
          <w:sz w:val="28"/>
          <w:szCs w:val="28"/>
          <w:highlight w:val="yellow"/>
        </w:rPr>
        <w:t>Верхнетоемского</w:t>
      </w:r>
      <w:proofErr w:type="spellEnd"/>
      <w:r w:rsidRPr="00011BE0">
        <w:rPr>
          <w:sz w:val="28"/>
          <w:szCs w:val="28"/>
          <w:highlight w:val="yellow"/>
        </w:rPr>
        <w:t xml:space="preserve">, </w:t>
      </w:r>
      <w:proofErr w:type="spellStart"/>
      <w:r w:rsidRPr="00011BE0">
        <w:rPr>
          <w:sz w:val="28"/>
          <w:szCs w:val="28"/>
          <w:highlight w:val="yellow"/>
        </w:rPr>
        <w:t>Котласского</w:t>
      </w:r>
      <w:proofErr w:type="spellEnd"/>
      <w:r w:rsidRPr="00011BE0">
        <w:rPr>
          <w:sz w:val="28"/>
          <w:szCs w:val="28"/>
          <w:highlight w:val="yellow"/>
        </w:rPr>
        <w:t xml:space="preserve">, </w:t>
      </w:r>
      <w:proofErr w:type="spellStart"/>
      <w:r w:rsidRPr="00011BE0">
        <w:rPr>
          <w:sz w:val="28"/>
          <w:szCs w:val="28"/>
          <w:highlight w:val="yellow"/>
        </w:rPr>
        <w:t>Красноборского</w:t>
      </w:r>
      <w:proofErr w:type="spellEnd"/>
      <w:r w:rsidRPr="00011BE0">
        <w:rPr>
          <w:sz w:val="28"/>
          <w:szCs w:val="28"/>
          <w:highlight w:val="yellow"/>
        </w:rPr>
        <w:t xml:space="preserve">, Ленского и Приморского </w:t>
      </w:r>
      <w:r w:rsidRPr="00011BE0">
        <w:rPr>
          <w:spacing w:val="-6"/>
          <w:sz w:val="28"/>
          <w:szCs w:val="28"/>
          <w:highlight w:val="yellow"/>
        </w:rPr>
        <w:t xml:space="preserve">муниципальных районов Архангельской области, </w:t>
      </w:r>
      <w:proofErr w:type="spellStart"/>
      <w:r w:rsidRPr="00011BE0">
        <w:rPr>
          <w:spacing w:val="-6"/>
          <w:sz w:val="28"/>
          <w:szCs w:val="28"/>
          <w:highlight w:val="yellow"/>
        </w:rPr>
        <w:t>Вилегодского</w:t>
      </w:r>
      <w:proofErr w:type="spellEnd"/>
      <w:r w:rsidRPr="00011BE0">
        <w:rPr>
          <w:spacing w:val="-6"/>
          <w:sz w:val="28"/>
          <w:szCs w:val="28"/>
          <w:highlight w:val="yellow"/>
        </w:rPr>
        <w:t xml:space="preserve"> муниципального</w:t>
      </w:r>
      <w:r w:rsidRPr="00011BE0">
        <w:rPr>
          <w:sz w:val="28"/>
          <w:szCs w:val="28"/>
          <w:highlight w:val="yellow"/>
        </w:rPr>
        <w:t xml:space="preserve"> округа Архангельской области, использовать средства индивидуальной защиты органов дыхания (маски, респираторы):</w:t>
      </w:r>
      <w:proofErr w:type="gramEnd"/>
    </w:p>
    <w:p w:rsidR="00E32C7A" w:rsidRPr="00011BE0" w:rsidRDefault="00E32C7A" w:rsidP="00E32C7A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011BE0">
        <w:rPr>
          <w:sz w:val="28"/>
          <w:szCs w:val="28"/>
          <w:highlight w:val="yellow"/>
        </w:rPr>
        <w:lastRenderedPageBreak/>
        <w:t>1)  в местах продажи товаров (оказания услуг, выполнения работ);</w:t>
      </w:r>
    </w:p>
    <w:p w:rsidR="00E32C7A" w:rsidRPr="00011BE0" w:rsidRDefault="00E32C7A" w:rsidP="00E32C7A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011BE0">
        <w:rPr>
          <w:sz w:val="28"/>
          <w:szCs w:val="28"/>
          <w:highlight w:val="yellow"/>
        </w:rPr>
        <w:t xml:space="preserve">2) при нахождении в общественном транспорте при осуществлении перевозки железнодорожным, автомобильным, речным и другим видом транспорта, включая перевозку пассажиров и багажа по маршрутам регулярных перевозок, по заказу, легковым такси, а также в зданиях </w:t>
      </w:r>
      <w:r w:rsidRPr="00011BE0">
        <w:rPr>
          <w:sz w:val="28"/>
          <w:szCs w:val="28"/>
          <w:highlight w:val="yellow"/>
        </w:rPr>
        <w:br/>
        <w:t>и на территориях вокзалов (автовокзалов, железнодорожных вокзалов, аэропортов), станций, платформ, остановочных пунктов (остановок);</w:t>
      </w:r>
    </w:p>
    <w:p w:rsidR="00E32C7A" w:rsidRPr="00011BE0" w:rsidRDefault="00E32C7A" w:rsidP="00E32C7A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011BE0">
        <w:rPr>
          <w:sz w:val="28"/>
          <w:szCs w:val="28"/>
          <w:highlight w:val="yellow"/>
        </w:rPr>
        <w:t>3)  при посещении зданий и помещений территориальных органов федеральных органов государственной власти, включая суды общей юрисдикции и Арбитражный суд Архангельской области, органов государственной власти Архангельской области и иных государственных органов Архангельской области, включая мировых судей Архангельской области, органов местного самоуправления и иных муниципальных органов указанных муниципальных образований;</w:t>
      </w:r>
    </w:p>
    <w:p w:rsidR="00E32C7A" w:rsidRPr="00011BE0" w:rsidRDefault="00E32C7A" w:rsidP="00E32C7A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011BE0">
        <w:rPr>
          <w:sz w:val="28"/>
          <w:szCs w:val="28"/>
          <w:highlight w:val="yellow"/>
        </w:rPr>
        <w:t>4)  при посещении зданий и помещений многофункционального центра предоставления государственных и муниципальных услуг, медицинских организаций, органов службы занятости, учреждений в сфере социальной защиты населения и социального обслуживания;</w:t>
      </w:r>
    </w:p>
    <w:p w:rsidR="00E32C7A" w:rsidRPr="00011BE0" w:rsidRDefault="00E32C7A" w:rsidP="00E32C7A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011BE0">
        <w:rPr>
          <w:sz w:val="28"/>
          <w:szCs w:val="28"/>
          <w:highlight w:val="yellow"/>
        </w:rPr>
        <w:t>5)  при посещении религиозных организаций.</w:t>
      </w:r>
    </w:p>
    <w:p w:rsidR="00E32C7A" w:rsidRPr="00011BE0" w:rsidRDefault="00E32C7A" w:rsidP="00E32C7A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011BE0">
        <w:rPr>
          <w:spacing w:val="-12"/>
          <w:sz w:val="28"/>
          <w:szCs w:val="28"/>
          <w:highlight w:val="yellow"/>
        </w:rPr>
        <w:t>2</w:t>
      </w:r>
      <w:r w:rsidRPr="00011BE0">
        <w:rPr>
          <w:spacing w:val="-12"/>
          <w:sz w:val="28"/>
          <w:szCs w:val="28"/>
          <w:highlight w:val="yellow"/>
          <w:vertAlign w:val="superscript"/>
        </w:rPr>
        <w:t>3.1</w:t>
      </w:r>
      <w:r w:rsidRPr="00011BE0">
        <w:rPr>
          <w:spacing w:val="-12"/>
          <w:sz w:val="28"/>
          <w:szCs w:val="28"/>
          <w:highlight w:val="yellow"/>
        </w:rPr>
        <w:t>.  Организациям и индивидуальным предпринимателям, осуществляющим</w:t>
      </w:r>
      <w:r w:rsidRPr="00011BE0">
        <w:rPr>
          <w:sz w:val="28"/>
          <w:szCs w:val="28"/>
          <w:highlight w:val="yellow"/>
        </w:rPr>
        <w:t xml:space="preserve"> торговлю товарами, оказание услуг и выполнение работ:</w:t>
      </w:r>
    </w:p>
    <w:p w:rsidR="00E32C7A" w:rsidRPr="00011BE0" w:rsidRDefault="00E32C7A" w:rsidP="00E32C7A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proofErr w:type="gramStart"/>
      <w:r w:rsidRPr="00011BE0">
        <w:rPr>
          <w:sz w:val="28"/>
          <w:szCs w:val="28"/>
          <w:highlight w:val="yellow"/>
        </w:rPr>
        <w:t>1) в случаях, предусмотренных подпунктом 1 пункта 2</w:t>
      </w:r>
      <w:r w:rsidRPr="00011BE0">
        <w:rPr>
          <w:sz w:val="28"/>
          <w:szCs w:val="28"/>
          <w:highlight w:val="yellow"/>
          <w:vertAlign w:val="superscript"/>
        </w:rPr>
        <w:t>3</w:t>
      </w:r>
      <w:r w:rsidRPr="00011BE0">
        <w:rPr>
          <w:sz w:val="28"/>
          <w:szCs w:val="28"/>
          <w:highlight w:val="yellow"/>
        </w:rPr>
        <w:t xml:space="preserve"> настоящего указа, не допускать потребителей (посетителей) в торговые объекты, места оказания услуг, выполнения работ и не осуществлять торговлю товарами, оказание услуг, выполнение работ при отсутствии у потребителей (посетителей) средств индивидуальной защиты органов дыхания (маски, респираторы) и (или) при нарушении требований к </w:t>
      </w:r>
      <w:r w:rsidRPr="00011BE0">
        <w:rPr>
          <w:color w:val="000000"/>
          <w:sz w:val="28"/>
          <w:szCs w:val="28"/>
          <w:highlight w:val="yellow"/>
        </w:rPr>
        <w:t xml:space="preserve">использованию средств </w:t>
      </w:r>
      <w:r w:rsidRPr="00011BE0">
        <w:rPr>
          <w:spacing w:val="-10"/>
          <w:sz w:val="28"/>
          <w:szCs w:val="28"/>
          <w:highlight w:val="yellow"/>
        </w:rPr>
        <w:t>индивидуальной защиты органов дыхания (маски, респираторы), предусмотренных</w:t>
      </w:r>
      <w:r w:rsidRPr="00011BE0">
        <w:rPr>
          <w:color w:val="000000"/>
          <w:sz w:val="28"/>
          <w:szCs w:val="28"/>
          <w:highlight w:val="yellow"/>
        </w:rPr>
        <w:t xml:space="preserve"> пунктом </w:t>
      </w:r>
      <w:r w:rsidRPr="00011BE0">
        <w:rPr>
          <w:sz w:val="28"/>
          <w:szCs w:val="28"/>
          <w:highlight w:val="yellow"/>
        </w:rPr>
        <w:t>2</w:t>
      </w:r>
      <w:r w:rsidRPr="00011BE0">
        <w:rPr>
          <w:sz w:val="28"/>
          <w:szCs w:val="28"/>
          <w:highlight w:val="yellow"/>
          <w:vertAlign w:val="superscript"/>
        </w:rPr>
        <w:t>3.3</w:t>
      </w:r>
      <w:proofErr w:type="gramEnd"/>
      <w:r w:rsidRPr="00011BE0">
        <w:rPr>
          <w:sz w:val="28"/>
          <w:szCs w:val="28"/>
          <w:highlight w:val="yellow"/>
          <w:vertAlign w:val="superscript"/>
        </w:rPr>
        <w:t xml:space="preserve"> </w:t>
      </w:r>
      <w:r w:rsidRPr="00011BE0">
        <w:rPr>
          <w:sz w:val="28"/>
          <w:szCs w:val="28"/>
          <w:highlight w:val="yellow"/>
        </w:rPr>
        <w:t>настоящего указа;</w:t>
      </w:r>
    </w:p>
    <w:p w:rsidR="00E32C7A" w:rsidRPr="00011BE0" w:rsidRDefault="00E32C7A" w:rsidP="00E32C7A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011BE0">
        <w:rPr>
          <w:sz w:val="28"/>
          <w:szCs w:val="28"/>
          <w:highlight w:val="yellow"/>
        </w:rPr>
        <w:t>2) обеспечить использование работниками, контактирующими при работе с посетителями (потребителями), средств индивидуальной защиты органов дыхания (маски, респираторы) и средств индивидуальной защиты рук (перчатки);</w:t>
      </w:r>
    </w:p>
    <w:p w:rsidR="00E32C7A" w:rsidRPr="00011BE0" w:rsidRDefault="00E32C7A" w:rsidP="00E32C7A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011BE0">
        <w:rPr>
          <w:sz w:val="28"/>
          <w:szCs w:val="28"/>
          <w:highlight w:val="yellow"/>
        </w:rPr>
        <w:t>3)  обеспечить продажу или безвозмездную раздачу на входе посетителям (потребителям) средств индивидуальной защиты органов дыхания (маски, респираторы), а также возможность обработки рук дезинфицирующими средствами;</w:t>
      </w:r>
    </w:p>
    <w:p w:rsidR="00E32C7A" w:rsidRDefault="00E32C7A" w:rsidP="00E32C7A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11BE0">
        <w:rPr>
          <w:sz w:val="28"/>
          <w:szCs w:val="28"/>
          <w:highlight w:val="yellow"/>
        </w:rPr>
        <w:t>4)  в случаях, предусмотренных подпунктом 1 пункта 2</w:t>
      </w:r>
      <w:r w:rsidRPr="00011BE0">
        <w:rPr>
          <w:sz w:val="28"/>
          <w:szCs w:val="28"/>
          <w:highlight w:val="yellow"/>
          <w:vertAlign w:val="superscript"/>
        </w:rPr>
        <w:t>3</w:t>
      </w:r>
      <w:r w:rsidRPr="00011BE0">
        <w:rPr>
          <w:sz w:val="28"/>
          <w:szCs w:val="28"/>
          <w:highlight w:val="yellow"/>
        </w:rPr>
        <w:t xml:space="preserve"> настоящего указа, обеспечить на входе в торговые объекты, места оказания услуг, выполнения работ размещение информации об обязательности нахождения посетителями (потребителями) в средствах индивидуальной защиты органов дыхания (маски, респираторы).</w:t>
      </w:r>
    </w:p>
    <w:p w:rsidR="00E32C7A" w:rsidRPr="00011BE0" w:rsidRDefault="00E32C7A" w:rsidP="00E32C7A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011BE0">
        <w:rPr>
          <w:spacing w:val="-12"/>
          <w:sz w:val="28"/>
          <w:szCs w:val="28"/>
          <w:highlight w:val="yellow"/>
        </w:rPr>
        <w:t>2</w:t>
      </w:r>
      <w:r w:rsidRPr="00011BE0">
        <w:rPr>
          <w:spacing w:val="-12"/>
          <w:sz w:val="28"/>
          <w:szCs w:val="28"/>
          <w:highlight w:val="yellow"/>
          <w:vertAlign w:val="superscript"/>
        </w:rPr>
        <w:t>3.2</w:t>
      </w:r>
      <w:r w:rsidRPr="00011BE0">
        <w:rPr>
          <w:spacing w:val="-12"/>
          <w:sz w:val="28"/>
          <w:szCs w:val="28"/>
          <w:highlight w:val="yellow"/>
        </w:rPr>
        <w:t>.  </w:t>
      </w:r>
      <w:proofErr w:type="gramStart"/>
      <w:r w:rsidRPr="00011BE0">
        <w:rPr>
          <w:spacing w:val="-12"/>
          <w:sz w:val="28"/>
          <w:szCs w:val="28"/>
          <w:highlight w:val="yellow"/>
        </w:rPr>
        <w:t>Организациям и индивидуальным предпринимателям, осуществляющим</w:t>
      </w:r>
      <w:r w:rsidRPr="00011BE0">
        <w:rPr>
          <w:sz w:val="28"/>
          <w:szCs w:val="28"/>
          <w:highlight w:val="yellow"/>
        </w:rPr>
        <w:t xml:space="preserve"> перевозки, а также обеспечивающим деятельность вокзалов (автовокзалов, </w:t>
      </w:r>
      <w:r w:rsidRPr="00011BE0">
        <w:rPr>
          <w:sz w:val="28"/>
          <w:szCs w:val="28"/>
          <w:highlight w:val="yellow"/>
        </w:rPr>
        <w:lastRenderedPageBreak/>
        <w:t>железнодорожных вокзалов, аэропортов), станций, платформ, остановочных пунктов (остановок):</w:t>
      </w:r>
      <w:proofErr w:type="gramEnd"/>
    </w:p>
    <w:p w:rsidR="00E32C7A" w:rsidRPr="00011BE0" w:rsidRDefault="00E32C7A" w:rsidP="00E32C7A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proofErr w:type="gramStart"/>
      <w:r w:rsidRPr="00011BE0">
        <w:rPr>
          <w:sz w:val="28"/>
          <w:szCs w:val="28"/>
          <w:highlight w:val="yellow"/>
        </w:rPr>
        <w:t>1) в случаях, предусмотренных подпунктом 2 пункта 2</w:t>
      </w:r>
      <w:r w:rsidRPr="00011BE0">
        <w:rPr>
          <w:sz w:val="28"/>
          <w:szCs w:val="28"/>
          <w:highlight w:val="yellow"/>
          <w:vertAlign w:val="superscript"/>
        </w:rPr>
        <w:t>3</w:t>
      </w:r>
      <w:r w:rsidRPr="00011BE0">
        <w:rPr>
          <w:sz w:val="28"/>
          <w:szCs w:val="28"/>
          <w:highlight w:val="yellow"/>
        </w:rPr>
        <w:t xml:space="preserve"> настоящего указа, отказывать в обслуживании пассажирам (посетителям), в том числе </w:t>
      </w:r>
      <w:r w:rsidRPr="00011BE0">
        <w:rPr>
          <w:sz w:val="28"/>
          <w:szCs w:val="28"/>
          <w:highlight w:val="yellow"/>
        </w:rPr>
        <w:br/>
        <w:t xml:space="preserve">не допускать в салон транспортного средства при отсутствии средств индивидуальной защиты органов дыхания (маски, респираторы) и (или) </w:t>
      </w:r>
      <w:r w:rsidRPr="00011BE0">
        <w:rPr>
          <w:sz w:val="28"/>
          <w:szCs w:val="28"/>
          <w:highlight w:val="yellow"/>
        </w:rPr>
        <w:br/>
        <w:t xml:space="preserve">при нарушении требований к </w:t>
      </w:r>
      <w:r w:rsidRPr="00011BE0">
        <w:rPr>
          <w:color w:val="000000"/>
          <w:sz w:val="28"/>
          <w:szCs w:val="28"/>
          <w:highlight w:val="yellow"/>
        </w:rPr>
        <w:t xml:space="preserve">использованию средств индивидуальной </w:t>
      </w:r>
      <w:r w:rsidRPr="00011BE0">
        <w:rPr>
          <w:color w:val="000000"/>
          <w:spacing w:val="-6"/>
          <w:sz w:val="28"/>
          <w:szCs w:val="28"/>
          <w:highlight w:val="yellow"/>
        </w:rPr>
        <w:t xml:space="preserve">защиты органов дыхания (маски, респираторы), предусмотренных пунктом </w:t>
      </w:r>
      <w:r w:rsidRPr="00011BE0">
        <w:rPr>
          <w:spacing w:val="-6"/>
          <w:sz w:val="28"/>
          <w:szCs w:val="28"/>
          <w:highlight w:val="yellow"/>
        </w:rPr>
        <w:t>2</w:t>
      </w:r>
      <w:r w:rsidRPr="00011BE0">
        <w:rPr>
          <w:spacing w:val="-6"/>
          <w:sz w:val="28"/>
          <w:szCs w:val="28"/>
          <w:highlight w:val="yellow"/>
          <w:vertAlign w:val="superscript"/>
        </w:rPr>
        <w:t>3.3</w:t>
      </w:r>
      <w:r w:rsidRPr="00011BE0">
        <w:rPr>
          <w:sz w:val="28"/>
          <w:szCs w:val="28"/>
          <w:highlight w:val="yellow"/>
          <w:vertAlign w:val="superscript"/>
        </w:rPr>
        <w:t xml:space="preserve"> </w:t>
      </w:r>
      <w:r w:rsidRPr="00011BE0">
        <w:rPr>
          <w:sz w:val="28"/>
          <w:szCs w:val="28"/>
          <w:highlight w:val="yellow"/>
        </w:rPr>
        <w:t>настоящего указа;</w:t>
      </w:r>
      <w:proofErr w:type="gramEnd"/>
    </w:p>
    <w:p w:rsidR="00E32C7A" w:rsidRPr="00011BE0" w:rsidRDefault="00E32C7A" w:rsidP="00E32C7A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011BE0">
        <w:rPr>
          <w:sz w:val="28"/>
          <w:szCs w:val="28"/>
          <w:highlight w:val="yellow"/>
        </w:rPr>
        <w:t xml:space="preserve">2) обеспечить использование работниками, </w:t>
      </w:r>
      <w:r w:rsidRPr="00011BE0">
        <w:rPr>
          <w:rFonts w:eastAsia="Calibri"/>
          <w:sz w:val="28"/>
          <w:szCs w:val="28"/>
          <w:highlight w:val="yellow"/>
          <w:lang w:eastAsia="en-US"/>
        </w:rPr>
        <w:t xml:space="preserve">в обязанности которых входит работа с </w:t>
      </w:r>
      <w:r w:rsidRPr="00011BE0">
        <w:rPr>
          <w:sz w:val="28"/>
          <w:szCs w:val="28"/>
          <w:highlight w:val="yellow"/>
        </w:rPr>
        <w:t>пассажирами (посетителями), средств индивидуальной защиты органов дыхания (маски, респираторы) и средств индивидуальной защиты рук (перчатки);</w:t>
      </w:r>
    </w:p>
    <w:p w:rsidR="00E32C7A" w:rsidRPr="00011BE0" w:rsidRDefault="00E32C7A" w:rsidP="00E32C7A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proofErr w:type="gramStart"/>
      <w:r w:rsidRPr="00011BE0">
        <w:rPr>
          <w:sz w:val="28"/>
          <w:szCs w:val="28"/>
          <w:highlight w:val="yellow"/>
        </w:rPr>
        <w:t>3) в случаях, предусмотренных подпунктом 2 пункта 2</w:t>
      </w:r>
      <w:r w:rsidRPr="00011BE0">
        <w:rPr>
          <w:sz w:val="28"/>
          <w:szCs w:val="28"/>
          <w:highlight w:val="yellow"/>
          <w:vertAlign w:val="superscript"/>
        </w:rPr>
        <w:t>3</w:t>
      </w:r>
      <w:r w:rsidRPr="00011BE0">
        <w:rPr>
          <w:sz w:val="28"/>
          <w:szCs w:val="28"/>
          <w:highlight w:val="yellow"/>
        </w:rPr>
        <w:t xml:space="preserve"> настоящего </w:t>
      </w:r>
      <w:r w:rsidRPr="00011BE0">
        <w:rPr>
          <w:spacing w:val="-8"/>
          <w:sz w:val="28"/>
          <w:szCs w:val="28"/>
          <w:highlight w:val="yellow"/>
        </w:rPr>
        <w:t>указа, обеспечить размещение в транспортных средствах, вокзалах (автовокзалах</w:t>
      </w:r>
      <w:r w:rsidRPr="00011BE0">
        <w:rPr>
          <w:sz w:val="28"/>
          <w:szCs w:val="28"/>
          <w:highlight w:val="yellow"/>
        </w:rPr>
        <w:t xml:space="preserve">, </w:t>
      </w:r>
      <w:r w:rsidRPr="00011BE0">
        <w:rPr>
          <w:spacing w:val="-8"/>
          <w:sz w:val="28"/>
          <w:szCs w:val="28"/>
          <w:highlight w:val="yellow"/>
        </w:rPr>
        <w:t>железнодорожных вокзалах, аэропортах), на станциях, платформах, остановочных</w:t>
      </w:r>
      <w:r w:rsidRPr="00011BE0">
        <w:rPr>
          <w:sz w:val="28"/>
          <w:szCs w:val="28"/>
          <w:highlight w:val="yellow"/>
        </w:rPr>
        <w:t xml:space="preserve"> пунктах (остановках) информации об обязательности нахождения пассажирами (посетителями) в средствах индивидуальной защиты органов дыхания (маски, респираторы).</w:t>
      </w:r>
      <w:proofErr w:type="gramEnd"/>
    </w:p>
    <w:p w:rsidR="00E32C7A" w:rsidRPr="00011BE0" w:rsidRDefault="00E32C7A" w:rsidP="00E32C7A">
      <w:pPr>
        <w:tabs>
          <w:tab w:val="left" w:pos="5130"/>
        </w:tabs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011BE0">
        <w:rPr>
          <w:sz w:val="28"/>
          <w:szCs w:val="28"/>
          <w:highlight w:val="yellow"/>
        </w:rPr>
        <w:t>2</w:t>
      </w:r>
      <w:r w:rsidRPr="00011BE0">
        <w:rPr>
          <w:sz w:val="28"/>
          <w:szCs w:val="28"/>
          <w:highlight w:val="yellow"/>
          <w:vertAlign w:val="superscript"/>
        </w:rPr>
        <w:t>3.3</w:t>
      </w:r>
      <w:r w:rsidRPr="00011BE0">
        <w:rPr>
          <w:sz w:val="28"/>
          <w:szCs w:val="28"/>
          <w:highlight w:val="yellow"/>
        </w:rPr>
        <w:t>.  </w:t>
      </w:r>
      <w:r w:rsidRPr="00011BE0">
        <w:rPr>
          <w:color w:val="000000"/>
          <w:sz w:val="28"/>
          <w:szCs w:val="28"/>
          <w:highlight w:val="yellow"/>
        </w:rPr>
        <w:t xml:space="preserve">При использовании средств индивидуальной защиты органов дыхания (маски, респираторы) </w:t>
      </w:r>
      <w:r w:rsidRPr="00011BE0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граждане обязаны соблюдать </w:t>
      </w:r>
      <w:r w:rsidRPr="00011BE0">
        <w:rPr>
          <w:rFonts w:eastAsia="Calibri"/>
          <w:sz w:val="28"/>
          <w:szCs w:val="28"/>
          <w:highlight w:val="yellow"/>
          <w:lang w:eastAsia="en-US"/>
        </w:rPr>
        <w:t xml:space="preserve">условия использования изделия, указанные в инструкции (при наличии таковой), </w:t>
      </w:r>
      <w:r w:rsidRPr="00011BE0">
        <w:rPr>
          <w:rFonts w:eastAsia="Calibri"/>
          <w:sz w:val="28"/>
          <w:szCs w:val="28"/>
          <w:highlight w:val="yellow"/>
          <w:lang w:eastAsia="en-US"/>
        </w:rPr>
        <w:br/>
        <w:t>а также следующие требования:</w:t>
      </w:r>
    </w:p>
    <w:p w:rsidR="00E32C7A" w:rsidRPr="00011BE0" w:rsidRDefault="00E32C7A" w:rsidP="00E32C7A">
      <w:pPr>
        <w:tabs>
          <w:tab w:val="left" w:pos="5130"/>
        </w:tabs>
        <w:ind w:firstLine="709"/>
        <w:jc w:val="both"/>
        <w:rPr>
          <w:sz w:val="28"/>
          <w:szCs w:val="28"/>
          <w:highlight w:val="yellow"/>
        </w:rPr>
      </w:pPr>
      <w:r w:rsidRPr="00011BE0">
        <w:rPr>
          <w:color w:val="000000"/>
          <w:sz w:val="28"/>
          <w:szCs w:val="28"/>
          <w:highlight w:val="yellow"/>
        </w:rPr>
        <w:t xml:space="preserve">1)  средство индивидуальной защиты органов дыхания (маски, респираторы) </w:t>
      </w:r>
      <w:r w:rsidRPr="00011BE0">
        <w:rPr>
          <w:sz w:val="28"/>
          <w:szCs w:val="28"/>
          <w:highlight w:val="yellow"/>
        </w:rPr>
        <w:t xml:space="preserve">должно тщательно закрепляться, плотно прилегать к лицу </w:t>
      </w:r>
      <w:r w:rsidRPr="00011BE0">
        <w:rPr>
          <w:sz w:val="28"/>
          <w:szCs w:val="28"/>
          <w:highlight w:val="yellow"/>
        </w:rPr>
        <w:br/>
        <w:t>с закрытием рта, носа, без оставления зазоров;</w:t>
      </w:r>
    </w:p>
    <w:p w:rsidR="00E32C7A" w:rsidRPr="00011BE0" w:rsidRDefault="00E32C7A" w:rsidP="00E32C7A">
      <w:pPr>
        <w:tabs>
          <w:tab w:val="left" w:pos="5130"/>
        </w:tabs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011BE0">
        <w:rPr>
          <w:rFonts w:eastAsia="Calibri"/>
          <w:sz w:val="28"/>
          <w:szCs w:val="28"/>
          <w:highlight w:val="yellow"/>
          <w:lang w:eastAsia="en-US"/>
        </w:rPr>
        <w:t>2) обязательная смена маски через два – три часа постоянного использования, смена респиратора или его фильтра;</w:t>
      </w:r>
    </w:p>
    <w:p w:rsidR="00E32C7A" w:rsidRPr="00011BE0" w:rsidRDefault="00E32C7A" w:rsidP="00E32C7A">
      <w:pPr>
        <w:tabs>
          <w:tab w:val="left" w:pos="5130"/>
        </w:tabs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011BE0">
        <w:rPr>
          <w:rFonts w:eastAsia="Calibri"/>
          <w:sz w:val="28"/>
          <w:szCs w:val="28"/>
          <w:highlight w:val="yellow"/>
          <w:lang w:eastAsia="en-US"/>
        </w:rPr>
        <w:t>3) исключение повторного использования и какой-либо обработки одноразовых масок из нетканого материала;</w:t>
      </w:r>
    </w:p>
    <w:p w:rsidR="00E32C7A" w:rsidRPr="00011BE0" w:rsidRDefault="00E32C7A" w:rsidP="00E32C7A">
      <w:pPr>
        <w:tabs>
          <w:tab w:val="left" w:pos="5130"/>
        </w:tabs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011BE0">
        <w:rPr>
          <w:rFonts w:eastAsia="Calibri"/>
          <w:sz w:val="28"/>
          <w:szCs w:val="28"/>
          <w:highlight w:val="yellow"/>
          <w:lang w:eastAsia="en-US"/>
        </w:rPr>
        <w:t>4) повторное использование многоразовой маски допускается только после проведения специальной обработки;</w:t>
      </w:r>
    </w:p>
    <w:p w:rsidR="00E32C7A" w:rsidRDefault="00E32C7A" w:rsidP="00E32C7A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1BE0">
        <w:rPr>
          <w:rFonts w:eastAsia="Calibri"/>
          <w:spacing w:val="-6"/>
          <w:sz w:val="28"/>
          <w:szCs w:val="28"/>
          <w:highlight w:val="yellow"/>
          <w:lang w:eastAsia="en-US"/>
        </w:rPr>
        <w:t xml:space="preserve">5)  утилизация использованных средств индивидуальной защиты </w:t>
      </w:r>
      <w:r w:rsidRPr="00011BE0">
        <w:rPr>
          <w:color w:val="000000"/>
          <w:spacing w:val="-6"/>
          <w:sz w:val="28"/>
          <w:szCs w:val="28"/>
          <w:highlight w:val="yellow"/>
        </w:rPr>
        <w:t>органов</w:t>
      </w:r>
      <w:r w:rsidRPr="00011BE0">
        <w:rPr>
          <w:color w:val="000000"/>
          <w:sz w:val="28"/>
          <w:szCs w:val="28"/>
          <w:highlight w:val="yellow"/>
        </w:rPr>
        <w:t xml:space="preserve"> дыхания (маски, респираторы) </w:t>
      </w:r>
      <w:r w:rsidRPr="00011BE0">
        <w:rPr>
          <w:rFonts w:eastAsia="Calibri"/>
          <w:sz w:val="28"/>
          <w:szCs w:val="28"/>
          <w:highlight w:val="yellow"/>
          <w:lang w:eastAsia="en-US"/>
        </w:rPr>
        <w:t>осуществляется в герметично закрытых пакетах.</w:t>
      </w:r>
    </w:p>
    <w:p w:rsidR="00A70347" w:rsidRDefault="00A70347"/>
    <w:sectPr w:rsidR="00A7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7A"/>
    <w:rsid w:val="00A70347"/>
    <w:rsid w:val="00E3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qFormat/>
    <w:rsid w:val="00E32C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qFormat/>
    <w:rsid w:val="00E32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314DB8B2CEFA7596371F971ACDBA1175BBCC33B86C561275A995BADDC8E1D90CEFAF1448542CE954C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1411</Words>
  <Characters>8046</Characters>
  <Application>Microsoft Office Word</Application>
  <DocSecurity>0</DocSecurity>
  <Lines>67</Lines>
  <Paragraphs>18</Paragraphs>
  <ScaleCrop>false</ScaleCrop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КанаевСМ</dc:creator>
  <cp:lastModifiedBy>КанаевСМ</cp:lastModifiedBy>
  <cp:revision>1</cp:revision>
  <dcterms:created xsi:type="dcterms:W3CDTF">2020-10-14T08:08:00Z</dcterms:created>
  <dcterms:modified xsi:type="dcterms:W3CDTF">2020-10-14T08:10:00Z</dcterms:modified>
</cp:coreProperties>
</file>